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187B" w14:textId="77777777" w:rsidR="00301CB7" w:rsidRPr="000E09FD" w:rsidRDefault="00301CB7">
      <w:pPr>
        <w:rPr>
          <w:rFonts w:ascii="Arial" w:hAnsi="Arial" w:cs="Arial"/>
        </w:rPr>
      </w:pPr>
    </w:p>
    <w:p w14:paraId="2BD00133" w14:textId="77777777" w:rsidR="00BE60C5" w:rsidRPr="000E09FD" w:rsidRDefault="00BE60C5">
      <w:pPr>
        <w:rPr>
          <w:rFonts w:ascii="Arial" w:hAnsi="Arial" w:cs="Arial"/>
        </w:rPr>
      </w:pPr>
    </w:p>
    <w:p w14:paraId="65CAC530" w14:textId="77777777" w:rsidR="00BE60C5" w:rsidRPr="000E09FD" w:rsidRDefault="00BE60C5">
      <w:pPr>
        <w:rPr>
          <w:rFonts w:ascii="Arial" w:hAnsi="Arial" w:cs="Arial"/>
        </w:rPr>
      </w:pPr>
    </w:p>
    <w:p w14:paraId="2EFB9D1A" w14:textId="77777777" w:rsidR="00BE60C5" w:rsidRPr="000E09FD" w:rsidRDefault="00BE60C5">
      <w:pPr>
        <w:rPr>
          <w:rFonts w:ascii="Arial" w:hAnsi="Arial" w:cs="Arial"/>
        </w:rPr>
      </w:pPr>
    </w:p>
    <w:p w14:paraId="05C6C00C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34C2386B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19FB3338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54E8B6B8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7EB6A6B4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40263CE1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3948D53D" w14:textId="7DADCAA0" w:rsidR="005F61BB" w:rsidRPr="005F61BB" w:rsidRDefault="000E09FD" w:rsidP="005F61BB">
      <w:pPr>
        <w:rPr>
          <w:rFonts w:ascii="Arial" w:hAnsi="Arial"/>
          <w:b/>
          <w:sz w:val="32"/>
          <w:szCs w:val="32"/>
        </w:rPr>
      </w:pPr>
      <w:r w:rsidRPr="000E09FD">
        <w:rPr>
          <w:rFonts w:ascii="Arial" w:hAnsi="Arial"/>
          <w:b/>
          <w:sz w:val="32"/>
          <w:szCs w:val="32"/>
        </w:rPr>
        <w:t xml:space="preserve">Werner Momsen </w:t>
      </w:r>
      <w:r w:rsidR="006A3653">
        <w:rPr>
          <w:rFonts w:ascii="Arial" w:hAnsi="Arial"/>
          <w:b/>
          <w:sz w:val="32"/>
          <w:szCs w:val="32"/>
        </w:rPr>
        <w:t xml:space="preserve">– </w:t>
      </w:r>
      <w:r w:rsidR="005F61BB" w:rsidRPr="005F61BB">
        <w:rPr>
          <w:rFonts w:ascii="Arial" w:hAnsi="Arial"/>
          <w:b/>
          <w:sz w:val="32"/>
          <w:szCs w:val="32"/>
        </w:rPr>
        <w:t xml:space="preserve">Das </w:t>
      </w:r>
      <w:r w:rsidR="0090561A">
        <w:rPr>
          <w:rFonts w:ascii="Arial" w:hAnsi="Arial"/>
          <w:b/>
          <w:sz w:val="32"/>
          <w:szCs w:val="32"/>
        </w:rPr>
        <w:t>Werner Unser</w:t>
      </w:r>
    </w:p>
    <w:p w14:paraId="77CCB508" w14:textId="3A2959E8" w:rsidR="000E09FD" w:rsidRPr="000E09FD" w:rsidRDefault="000E09FD" w:rsidP="000E09FD">
      <w:pPr>
        <w:rPr>
          <w:rFonts w:ascii="Arial" w:hAnsi="Arial"/>
          <w:b/>
          <w:sz w:val="32"/>
          <w:szCs w:val="32"/>
        </w:rPr>
      </w:pPr>
    </w:p>
    <w:p w14:paraId="1CA09286" w14:textId="77777777" w:rsidR="005F61BB" w:rsidRPr="005F61BB" w:rsidRDefault="005F61BB" w:rsidP="005F61BB">
      <w:pPr>
        <w:rPr>
          <w:rFonts w:ascii="Helvetica" w:hAnsi="Helvetica"/>
        </w:rPr>
      </w:pPr>
    </w:p>
    <w:p w14:paraId="764F6AEE" w14:textId="77777777" w:rsidR="0090561A" w:rsidRDefault="0090561A" w:rsidP="000E09FD">
      <w:pPr>
        <w:rPr>
          <w:rFonts w:ascii="Helvetica" w:hAnsi="Helvetica"/>
        </w:rPr>
      </w:pPr>
      <w:r>
        <w:rPr>
          <w:rFonts w:ascii="Helvetica" w:hAnsi="Helvetica"/>
        </w:rPr>
        <w:t>W</w:t>
      </w:r>
      <w:r w:rsidRPr="0090561A">
        <w:rPr>
          <w:rFonts w:ascii="Helvetica" w:hAnsi="Helvetica"/>
        </w:rPr>
        <w:t>er's glaubt wird selig</w:t>
      </w:r>
    </w:p>
    <w:p w14:paraId="4D482E8F" w14:textId="77777777" w:rsidR="0090561A" w:rsidRDefault="0090561A" w:rsidP="000E09FD">
      <w:pPr>
        <w:rPr>
          <w:rFonts w:ascii="Helvetica" w:hAnsi="Helvetica"/>
        </w:rPr>
      </w:pPr>
    </w:p>
    <w:p w14:paraId="5A4EB793" w14:textId="29998BDA" w:rsidR="0090561A" w:rsidRDefault="0090561A" w:rsidP="000E09FD">
      <w:pPr>
        <w:rPr>
          <w:rFonts w:ascii="Helvetica" w:hAnsi="Helvetica"/>
        </w:rPr>
      </w:pPr>
      <w:r w:rsidRPr="0090561A">
        <w:rPr>
          <w:rFonts w:ascii="Helvetica" w:hAnsi="Helvetica"/>
        </w:rPr>
        <w:t xml:space="preserve">Halleluja Brüder und Schwestern, Muddern </w:t>
      </w:r>
      <w:proofErr w:type="spellStart"/>
      <w:r w:rsidRPr="0090561A">
        <w:rPr>
          <w:rFonts w:ascii="Helvetica" w:hAnsi="Helvetica"/>
        </w:rPr>
        <w:t>un</w:t>
      </w:r>
      <w:proofErr w:type="spellEnd"/>
      <w:r w:rsidRPr="0090561A">
        <w:rPr>
          <w:rFonts w:ascii="Helvetica" w:hAnsi="Helvetica"/>
        </w:rPr>
        <w:t xml:space="preserve"> Vaddern, ob ihr </w:t>
      </w:r>
      <w:proofErr w:type="spellStart"/>
      <w:r w:rsidRPr="0090561A">
        <w:rPr>
          <w:rFonts w:ascii="Helvetica" w:hAnsi="Helvetica"/>
        </w:rPr>
        <w:t>esglaubt</w:t>
      </w:r>
      <w:proofErr w:type="spellEnd"/>
      <w:r w:rsidRPr="0090561A">
        <w:rPr>
          <w:rFonts w:ascii="Helvetica" w:hAnsi="Helvetica"/>
        </w:rPr>
        <w:t xml:space="preserve"> oder nicht, „Pastor“ Werner bittet diesmal in die Kathedrale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der Unterhaltung, um mit euch übers Glauben zu reden. Es gibt so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vieles an das Menschen glauben, an Gott, die Liebe, Engel, Ufos,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Yetis oder auch die Zahnfee. Vieles davon ist harmlos, anderes nicht.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Warum wird was geglaubt, warum was nicht und was ist besser?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Alle reden von Gott, aber jeder meint einen anderen. Die Beweislage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für und gegen ihn ist dabei sehr dürftig. Im Grunde genommen nichtanders als bei Weihnachtsmann und Brockenhexe.</w:t>
      </w:r>
    </w:p>
    <w:p w14:paraId="342A1003" w14:textId="77777777" w:rsidR="0090561A" w:rsidRDefault="0090561A" w:rsidP="000E09FD">
      <w:pPr>
        <w:rPr>
          <w:rFonts w:ascii="Helvetica" w:hAnsi="Helvetica"/>
        </w:rPr>
      </w:pPr>
    </w:p>
    <w:p w14:paraId="24E28744" w14:textId="77777777" w:rsidR="0090561A" w:rsidRDefault="0090561A" w:rsidP="000E09FD">
      <w:pPr>
        <w:rPr>
          <w:rFonts w:ascii="Helvetica" w:hAnsi="Helvetica"/>
        </w:rPr>
      </w:pPr>
      <w:r w:rsidRPr="0090561A">
        <w:rPr>
          <w:rFonts w:ascii="Helvetica" w:hAnsi="Helvetica"/>
        </w:rPr>
        <w:t>Kann man es sich erlauben, nicht an ihn zu glauben? Wenn es ihn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dann doch gibt, ist er sauer, dass man an ihm zweifelt und schickt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einen am jüngsten Tag anstatt auf Wolke 7 ins Fegefeuer. Kommt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nach dem letzten Stündchen noch was? Warten Jungfrauen auf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einen, der Heilige Geist oder die Auferstehung? Selbst Hamburgs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Starpathologe Klaus Püschel hat beim Obduzieren noch nie eine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 xml:space="preserve">Seele gefunden. </w:t>
      </w:r>
    </w:p>
    <w:p w14:paraId="4641D82F" w14:textId="77777777" w:rsidR="0090561A" w:rsidRDefault="0090561A" w:rsidP="000E09FD">
      <w:pPr>
        <w:rPr>
          <w:rFonts w:ascii="Helvetica" w:hAnsi="Helvetica"/>
        </w:rPr>
      </w:pPr>
    </w:p>
    <w:p w14:paraId="3907E244" w14:textId="216BF926" w:rsidR="000E09FD" w:rsidRPr="000E09FD" w:rsidRDefault="0090561A" w:rsidP="000E09FD">
      <w:pPr>
        <w:rPr>
          <w:rFonts w:ascii="Arial" w:hAnsi="Arial"/>
        </w:rPr>
      </w:pPr>
      <w:r w:rsidRPr="0090561A">
        <w:rPr>
          <w:rFonts w:ascii="Helvetica" w:hAnsi="Helvetica"/>
        </w:rPr>
        <w:t>Was bleibt, wenn Schluss ist?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Es gibt viele Frage zwischen Leben und Tod, Glaube und Wahrheit,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 xml:space="preserve">Himmel und </w:t>
      </w:r>
      <w:proofErr w:type="gramStart"/>
      <w:r w:rsidRPr="0090561A">
        <w:rPr>
          <w:rFonts w:ascii="Helvetica" w:hAnsi="Helvetica"/>
        </w:rPr>
        <w:t>Erde</w:t>
      </w:r>
      <w:proofErr w:type="gramEnd"/>
      <w:r w:rsidRPr="0090561A">
        <w:rPr>
          <w:rFonts w:ascii="Helvetica" w:hAnsi="Helvetica"/>
        </w:rPr>
        <w:t xml:space="preserve"> über die man reden kann. Und das möchte Werner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Momsen diesmal tun, über Gott und die Welt. Und sie können ihm</w:t>
      </w:r>
      <w:r>
        <w:rPr>
          <w:rFonts w:ascii="Helvetica" w:hAnsi="Helvetica"/>
        </w:rPr>
        <w:t xml:space="preserve"> </w:t>
      </w:r>
      <w:r w:rsidRPr="0090561A">
        <w:rPr>
          <w:rFonts w:ascii="Helvetica" w:hAnsi="Helvetica"/>
        </w:rPr>
        <w:t>glauben, dass das sehr lustig wird. Halleluja!</w:t>
      </w:r>
    </w:p>
    <w:p w14:paraId="02093304" w14:textId="77777777" w:rsidR="00FD5ED8" w:rsidRPr="000E09FD" w:rsidRDefault="00FD5ED8">
      <w:pPr>
        <w:rPr>
          <w:rFonts w:ascii="Arial" w:hAnsi="Arial" w:cs="Arial"/>
        </w:rPr>
      </w:pPr>
    </w:p>
    <w:p w14:paraId="35F6CD7C" w14:textId="77777777" w:rsidR="00FD5ED8" w:rsidRPr="000E09FD" w:rsidRDefault="00FD5ED8">
      <w:pPr>
        <w:rPr>
          <w:rFonts w:ascii="Arial" w:hAnsi="Arial" w:cs="Arial"/>
        </w:rPr>
      </w:pPr>
    </w:p>
    <w:p w14:paraId="5835EE42" w14:textId="2B2B46C3" w:rsidR="00FD5ED8" w:rsidRDefault="0048063D">
      <w:pPr>
        <w:rPr>
          <w:rFonts w:ascii="Arial" w:hAnsi="Arial" w:cs="Arial"/>
        </w:rPr>
      </w:pPr>
      <w:r>
        <w:rPr>
          <w:rFonts w:ascii="Arial" w:hAnsi="Arial" w:cs="Arial"/>
        </w:rPr>
        <w:t>Weitere Informationen unter:</w:t>
      </w:r>
    </w:p>
    <w:p w14:paraId="44FFFA1F" w14:textId="364675F7" w:rsidR="0048063D" w:rsidRPr="000E09FD" w:rsidRDefault="0048063D">
      <w:pPr>
        <w:rPr>
          <w:rFonts w:ascii="Arial" w:hAnsi="Arial" w:cs="Arial"/>
        </w:rPr>
      </w:pPr>
      <w:r>
        <w:rPr>
          <w:rFonts w:ascii="Arial" w:hAnsi="Arial" w:cs="Arial"/>
        </w:rPr>
        <w:t>www.werner-momsen.de</w:t>
      </w:r>
    </w:p>
    <w:sectPr w:rsidR="0048063D" w:rsidRPr="000E09FD" w:rsidSect="00FD5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E42B" w14:textId="77777777" w:rsidR="00CA2F76" w:rsidRDefault="00CA2F76" w:rsidP="00FD5ED8">
      <w:r>
        <w:separator/>
      </w:r>
    </w:p>
  </w:endnote>
  <w:endnote w:type="continuationSeparator" w:id="0">
    <w:p w14:paraId="50D59E4B" w14:textId="77777777" w:rsidR="00CA2F76" w:rsidRDefault="00CA2F76" w:rsidP="00F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EA7" w14:textId="77777777" w:rsidR="00FD5ED8" w:rsidRDefault="00FD5E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FF6" w14:textId="77777777" w:rsidR="00FD5ED8" w:rsidRDefault="00FD5E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B352" w14:textId="77777777" w:rsidR="00FD5ED8" w:rsidRDefault="00FD5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6C3E" w14:textId="77777777" w:rsidR="00CA2F76" w:rsidRDefault="00CA2F76" w:rsidP="00FD5ED8">
      <w:r>
        <w:separator/>
      </w:r>
    </w:p>
  </w:footnote>
  <w:footnote w:type="continuationSeparator" w:id="0">
    <w:p w14:paraId="0F3EA498" w14:textId="77777777" w:rsidR="00CA2F76" w:rsidRDefault="00CA2F76" w:rsidP="00FD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EDC" w14:textId="77777777" w:rsidR="00FD5ED8" w:rsidRDefault="00CA2F76">
    <w:pPr>
      <w:pStyle w:val="Kopfzeile"/>
    </w:pPr>
    <w:r>
      <w:rPr>
        <w:noProof/>
        <w:lang w:val="en-US"/>
      </w:rPr>
      <w:pict w14:anchorId="3EB34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4.45pt;height:840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FD03" w14:textId="77777777" w:rsidR="00FD5ED8" w:rsidRDefault="00CA2F76">
    <w:pPr>
      <w:pStyle w:val="Kopfzeile"/>
    </w:pPr>
    <w:r>
      <w:rPr>
        <w:noProof/>
        <w:lang w:val="en-US"/>
      </w:rPr>
      <w:pict w14:anchorId="7E49F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4.45pt;height:840.15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EFDE" w14:textId="77777777" w:rsidR="00FD5ED8" w:rsidRDefault="00CA2F76">
    <w:pPr>
      <w:pStyle w:val="Kopfzeile"/>
    </w:pPr>
    <w:r>
      <w:rPr>
        <w:noProof/>
        <w:lang w:val="en-US"/>
      </w:rPr>
      <w:pict w14:anchorId="77604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4.45pt;height:840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k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C5"/>
    <w:rsid w:val="000D2BA5"/>
    <w:rsid w:val="000E09FD"/>
    <w:rsid w:val="00301CB7"/>
    <w:rsid w:val="003313FC"/>
    <w:rsid w:val="003850D4"/>
    <w:rsid w:val="003B4772"/>
    <w:rsid w:val="003F342F"/>
    <w:rsid w:val="0048063D"/>
    <w:rsid w:val="004C3FEB"/>
    <w:rsid w:val="004C5EB6"/>
    <w:rsid w:val="005114C0"/>
    <w:rsid w:val="005F61BB"/>
    <w:rsid w:val="006A3653"/>
    <w:rsid w:val="0072284D"/>
    <w:rsid w:val="0090561A"/>
    <w:rsid w:val="00AB2E81"/>
    <w:rsid w:val="00BB31A3"/>
    <w:rsid w:val="00BE60C5"/>
    <w:rsid w:val="00CA2F76"/>
    <w:rsid w:val="00F220DC"/>
    <w:rsid w:val="00FD5ED8"/>
    <w:rsid w:val="00FE545B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D9B7B"/>
  <w14:defaultImageDpi w14:val="300"/>
  <w15:docId w15:val="{51B63C40-B413-A24A-9C64-967D9206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0C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B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BA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5ED8"/>
  </w:style>
  <w:style w:type="paragraph" w:styleId="Fuzeile">
    <w:name w:val="footer"/>
    <w:basedOn w:val="Standard"/>
    <w:link w:val="FuzeileZch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ulturlotse:Library:Application%20Support:Microsoft:Office:User%20Templates:My%20Templates:Briefpapier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BA3D5-D533-DD47-B57D-84CD4E27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Macintosh%20HD:Users:kulturlotse:Library:Application%20Support:Microsoft:Office:User%20Templates:My%20Templates:BriefpapierPR.dotx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Computers Inc.</dc:creator>
  <cp:keywords/>
  <dc:description/>
  <cp:lastModifiedBy>Björn Harwarth</cp:lastModifiedBy>
  <cp:revision>3</cp:revision>
  <dcterms:created xsi:type="dcterms:W3CDTF">2023-04-25T13:20:00Z</dcterms:created>
  <dcterms:modified xsi:type="dcterms:W3CDTF">2023-07-11T09:06:00Z</dcterms:modified>
</cp:coreProperties>
</file>