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BCBF" w14:textId="77777777" w:rsidR="00AA7E3A" w:rsidRDefault="00AA7E3A" w:rsidP="00AA7E3A">
      <w:pPr>
        <w:spacing w:before="100" w:beforeAutospacing="1" w:after="100" w:afterAutospacing="1"/>
        <w:rPr>
          <w:rFonts w:ascii="Arial" w:eastAsiaTheme="minorEastAsia" w:hAnsi="Arial" w:cs="Arial"/>
          <w:sz w:val="24"/>
          <w:szCs w:val="24"/>
          <w:lang w:eastAsia="de-DE"/>
        </w:rPr>
      </w:pPr>
      <w:r>
        <w:rPr>
          <w:rFonts w:ascii="Helvetica" w:hAnsi="Helvetica"/>
          <w:b/>
          <w:noProof/>
          <w:sz w:val="24"/>
          <w:szCs w:val="24"/>
          <w:lang w:eastAsia="de-DE"/>
        </w:rPr>
        <w:drawing>
          <wp:anchor distT="0" distB="0" distL="114300" distR="114300" simplePos="0" relativeHeight="251658240" behindDoc="1" locked="1" layoutInCell="1" allowOverlap="1" wp14:anchorId="5E3CB73A" wp14:editId="5A4E1DE3">
            <wp:simplePos x="0" y="0"/>
            <wp:positionH relativeFrom="margin">
              <wp:posOffset>-899795</wp:posOffset>
            </wp:positionH>
            <wp:positionV relativeFrom="margin">
              <wp:posOffset>-899795</wp:posOffset>
            </wp:positionV>
            <wp:extent cx="7772400" cy="10106025"/>
            <wp:effectExtent l="0" t="0" r="0"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1060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F794B">
        <w:rPr>
          <w:rFonts w:ascii="Helvetica" w:hAnsi="Helvetica"/>
          <w:b/>
          <w:sz w:val="24"/>
          <w:szCs w:val="24"/>
        </w:rPr>
        <w:br/>
      </w:r>
    </w:p>
    <w:p w14:paraId="46ECBBDC" w14:textId="77777777" w:rsidR="00AA7E3A" w:rsidRPr="00AA7E3A" w:rsidRDefault="00264282" w:rsidP="00AA7E3A">
      <w:pPr>
        <w:spacing w:before="100" w:beforeAutospacing="1" w:after="100" w:afterAutospacing="1"/>
        <w:rPr>
          <w:rFonts w:ascii="Arial" w:eastAsiaTheme="minorEastAsia" w:hAnsi="Arial" w:cs="Arial"/>
          <w:sz w:val="24"/>
          <w:szCs w:val="24"/>
          <w:lang w:eastAsia="de-DE"/>
        </w:rPr>
      </w:pPr>
      <w:r>
        <w:rPr>
          <w:rFonts w:ascii="Arial" w:eastAsiaTheme="minorEastAsia" w:hAnsi="Arial" w:cs="Arial"/>
          <w:sz w:val="24"/>
          <w:szCs w:val="24"/>
          <w:lang w:eastAsia="de-DE"/>
        </w:rPr>
        <w:t xml:space="preserve">Der Kulturlotse, in Kooperation mit dem Länderzentrum für </w:t>
      </w:r>
      <w:proofErr w:type="gramStart"/>
      <w:r>
        <w:rPr>
          <w:rFonts w:ascii="Arial" w:eastAsiaTheme="minorEastAsia" w:hAnsi="Arial" w:cs="Arial"/>
          <w:sz w:val="24"/>
          <w:szCs w:val="24"/>
          <w:lang w:eastAsia="de-DE"/>
        </w:rPr>
        <w:t xml:space="preserve">Niederdeutsch, </w:t>
      </w:r>
      <w:r w:rsidR="00AA7E3A" w:rsidRPr="00AA7E3A">
        <w:rPr>
          <w:rFonts w:ascii="Arial" w:eastAsiaTheme="minorEastAsia" w:hAnsi="Arial" w:cs="Arial"/>
          <w:sz w:val="24"/>
          <w:szCs w:val="24"/>
          <w:lang w:eastAsia="de-DE"/>
        </w:rPr>
        <w:t xml:space="preserve"> präsentieren</w:t>
      </w:r>
      <w:proofErr w:type="gramEnd"/>
      <w:r w:rsidR="00AA7E3A" w:rsidRPr="00AA7E3A">
        <w:rPr>
          <w:rFonts w:ascii="Arial" w:eastAsiaTheme="minorEastAsia" w:hAnsi="Arial" w:cs="Arial"/>
          <w:sz w:val="24"/>
          <w:szCs w:val="24"/>
          <w:lang w:eastAsia="de-DE"/>
        </w:rPr>
        <w:t>:</w:t>
      </w:r>
    </w:p>
    <w:p w14:paraId="02EFC3E9" w14:textId="77777777" w:rsidR="00296503" w:rsidRDefault="00772975" w:rsidP="00296503">
      <w:pPr>
        <w:rPr>
          <w:rFonts w:ascii="Helvetica" w:hAnsi="Helvetica"/>
          <w:b/>
          <w:sz w:val="28"/>
          <w:szCs w:val="28"/>
        </w:rPr>
      </w:pPr>
      <w:r w:rsidRPr="00A709C4">
        <w:rPr>
          <w:rFonts w:ascii="Helvetica" w:hAnsi="Helvetica"/>
          <w:b/>
          <w:sz w:val="28"/>
          <w:szCs w:val="28"/>
        </w:rPr>
        <w:t xml:space="preserve">De </w:t>
      </w:r>
      <w:r w:rsidR="00AA7E3A">
        <w:rPr>
          <w:rFonts w:ascii="Helvetica" w:hAnsi="Helvetica"/>
          <w:b/>
          <w:sz w:val="28"/>
          <w:szCs w:val="28"/>
        </w:rPr>
        <w:t xml:space="preserve">2. </w:t>
      </w:r>
      <w:proofErr w:type="spellStart"/>
      <w:r w:rsidRPr="00A709C4">
        <w:rPr>
          <w:rFonts w:ascii="Helvetica" w:hAnsi="Helvetica"/>
          <w:b/>
          <w:sz w:val="28"/>
          <w:szCs w:val="28"/>
        </w:rPr>
        <w:t>groote</w:t>
      </w:r>
      <w:proofErr w:type="spellEnd"/>
      <w:r w:rsidRPr="00A709C4">
        <w:rPr>
          <w:rFonts w:ascii="Helvetica" w:hAnsi="Helvetica"/>
          <w:b/>
          <w:sz w:val="28"/>
          <w:szCs w:val="28"/>
        </w:rPr>
        <w:t xml:space="preserve"> </w:t>
      </w:r>
      <w:proofErr w:type="spellStart"/>
      <w:r w:rsidRPr="00A709C4">
        <w:rPr>
          <w:rFonts w:ascii="Helvetica" w:hAnsi="Helvetica"/>
          <w:b/>
          <w:sz w:val="28"/>
          <w:szCs w:val="28"/>
        </w:rPr>
        <w:t>Plattdüütsch</w:t>
      </w:r>
      <w:proofErr w:type="spellEnd"/>
      <w:r w:rsidRPr="00A709C4">
        <w:rPr>
          <w:rFonts w:ascii="Helvetica" w:hAnsi="Helvetica"/>
          <w:b/>
          <w:sz w:val="28"/>
          <w:szCs w:val="28"/>
        </w:rPr>
        <w:t xml:space="preserve"> Gala</w:t>
      </w:r>
      <w:r w:rsidR="00264282">
        <w:rPr>
          <w:rFonts w:ascii="Helvetica" w:hAnsi="Helvetica"/>
          <w:b/>
          <w:sz w:val="28"/>
          <w:szCs w:val="28"/>
        </w:rPr>
        <w:t xml:space="preserve">, moderiert von Werner Momsen und Yared Dibaba. </w:t>
      </w:r>
      <w:r w:rsidRPr="00A709C4">
        <w:rPr>
          <w:rFonts w:ascii="Helvetica" w:hAnsi="Helvetica"/>
          <w:b/>
          <w:sz w:val="28"/>
          <w:szCs w:val="28"/>
        </w:rPr>
        <w:t xml:space="preserve"> </w:t>
      </w:r>
    </w:p>
    <w:p w14:paraId="433B8515" w14:textId="5BAE9F26" w:rsidR="00AA7E3A" w:rsidRPr="00AA7E3A" w:rsidRDefault="00264282" w:rsidP="00AA7E3A">
      <w:pPr>
        <w:rPr>
          <w:rFonts w:ascii="Helvetica" w:hAnsi="Helvetica"/>
          <w:b/>
          <w:sz w:val="24"/>
          <w:szCs w:val="24"/>
        </w:rPr>
      </w:pPr>
      <w:r>
        <w:rPr>
          <w:rFonts w:ascii="Helvetica" w:hAnsi="Helvetica"/>
          <w:b/>
          <w:sz w:val="24"/>
          <w:szCs w:val="24"/>
        </w:rPr>
        <w:t>N</w:t>
      </w:r>
      <w:r w:rsidR="00AA7E3A" w:rsidRPr="00AA7E3A">
        <w:rPr>
          <w:rFonts w:ascii="Helvetica" w:hAnsi="Helvetica"/>
          <w:b/>
          <w:sz w:val="24"/>
          <w:szCs w:val="24"/>
        </w:rPr>
        <w:t xml:space="preserve">ach dem großen Erfolg der 1. </w:t>
      </w:r>
      <w:proofErr w:type="spellStart"/>
      <w:r w:rsidR="00AA7E3A" w:rsidRPr="00AA7E3A">
        <w:rPr>
          <w:rFonts w:ascii="Helvetica" w:hAnsi="Helvetica"/>
          <w:b/>
          <w:sz w:val="24"/>
          <w:szCs w:val="24"/>
        </w:rPr>
        <w:t>Plattdüütsch</w:t>
      </w:r>
      <w:proofErr w:type="spellEnd"/>
      <w:r w:rsidR="00AA7E3A" w:rsidRPr="00AA7E3A">
        <w:rPr>
          <w:rFonts w:ascii="Helvetica" w:hAnsi="Helvetica"/>
          <w:b/>
          <w:sz w:val="24"/>
          <w:szCs w:val="24"/>
        </w:rPr>
        <w:t xml:space="preserve"> Gala 2018 in </w:t>
      </w:r>
      <w:r>
        <w:rPr>
          <w:rFonts w:ascii="Helvetica" w:hAnsi="Helvetica"/>
          <w:b/>
          <w:sz w:val="24"/>
          <w:szCs w:val="24"/>
        </w:rPr>
        <w:t xml:space="preserve">der ausverkauften Oper </w:t>
      </w:r>
      <w:r w:rsidR="00AA7E3A" w:rsidRPr="00AA7E3A">
        <w:rPr>
          <w:rFonts w:ascii="Helvetica" w:hAnsi="Helvetica"/>
          <w:b/>
          <w:sz w:val="24"/>
          <w:szCs w:val="24"/>
        </w:rPr>
        <w:t xml:space="preserve">Kiel, trifft sich die niederdeutsche Szene </w:t>
      </w:r>
      <w:r w:rsidR="00AA7E3A">
        <w:rPr>
          <w:rFonts w:ascii="Helvetica" w:hAnsi="Helvetica"/>
          <w:b/>
          <w:sz w:val="24"/>
          <w:szCs w:val="24"/>
        </w:rPr>
        <w:t xml:space="preserve">am </w:t>
      </w:r>
      <w:r w:rsidR="004555EE">
        <w:rPr>
          <w:rFonts w:ascii="Helvetica" w:hAnsi="Helvetica"/>
          <w:b/>
          <w:sz w:val="24"/>
          <w:szCs w:val="24"/>
        </w:rPr>
        <w:t>05</w:t>
      </w:r>
      <w:r w:rsidR="00AA7E3A">
        <w:rPr>
          <w:rFonts w:ascii="Helvetica" w:hAnsi="Helvetica"/>
          <w:b/>
          <w:sz w:val="24"/>
          <w:szCs w:val="24"/>
        </w:rPr>
        <w:t>.</w:t>
      </w:r>
      <w:r w:rsidR="004555EE">
        <w:rPr>
          <w:rFonts w:ascii="Helvetica" w:hAnsi="Helvetica"/>
          <w:b/>
          <w:sz w:val="24"/>
          <w:szCs w:val="24"/>
        </w:rPr>
        <w:t>11</w:t>
      </w:r>
      <w:r w:rsidR="00AA7E3A">
        <w:rPr>
          <w:rFonts w:ascii="Helvetica" w:hAnsi="Helvetica"/>
          <w:b/>
          <w:sz w:val="24"/>
          <w:szCs w:val="24"/>
        </w:rPr>
        <w:t>.202</w:t>
      </w:r>
      <w:r w:rsidR="004555EE">
        <w:rPr>
          <w:rFonts w:ascii="Helvetica" w:hAnsi="Helvetica"/>
          <w:b/>
          <w:sz w:val="24"/>
          <w:szCs w:val="24"/>
        </w:rPr>
        <w:t>2</w:t>
      </w:r>
      <w:r w:rsidR="00AA7E3A">
        <w:rPr>
          <w:rFonts w:ascii="Helvetica" w:hAnsi="Helvetica"/>
          <w:b/>
          <w:sz w:val="24"/>
          <w:szCs w:val="24"/>
        </w:rPr>
        <w:t xml:space="preserve"> </w:t>
      </w:r>
      <w:r w:rsidR="00AA7E3A" w:rsidRPr="00AA7E3A">
        <w:rPr>
          <w:rFonts w:ascii="Helvetica" w:hAnsi="Helvetica"/>
          <w:b/>
          <w:sz w:val="24"/>
          <w:szCs w:val="24"/>
        </w:rPr>
        <w:t>in Bremen im Metropol Theater.</w:t>
      </w:r>
      <w:r>
        <w:rPr>
          <w:rFonts w:ascii="Helvetica" w:hAnsi="Helvetica"/>
          <w:b/>
          <w:sz w:val="24"/>
          <w:szCs w:val="24"/>
        </w:rPr>
        <w:t xml:space="preserve"> </w:t>
      </w:r>
    </w:p>
    <w:p w14:paraId="5D6D3C63" w14:textId="77777777" w:rsidR="00264282" w:rsidRDefault="00AA7E3A" w:rsidP="00AA7E3A">
      <w:pPr>
        <w:rPr>
          <w:rFonts w:ascii="Arial" w:hAnsi="Arial"/>
          <w:sz w:val="24"/>
          <w:szCs w:val="24"/>
        </w:rPr>
      </w:pPr>
      <w:r w:rsidRPr="00264282">
        <w:rPr>
          <w:rFonts w:ascii="Arial" w:hAnsi="Arial"/>
          <w:sz w:val="24"/>
          <w:szCs w:val="24"/>
        </w:rPr>
        <w:t>In einer</w:t>
      </w:r>
      <w:r w:rsidRPr="00AA7E3A">
        <w:rPr>
          <w:rFonts w:ascii="Arial" w:hAnsi="Arial"/>
          <w:sz w:val="24"/>
          <w:szCs w:val="24"/>
        </w:rPr>
        <w:t xml:space="preserve"> weiteren großen Gala </w:t>
      </w:r>
      <w:r w:rsidR="00264282">
        <w:rPr>
          <w:rFonts w:ascii="Arial" w:hAnsi="Arial"/>
          <w:sz w:val="24"/>
          <w:szCs w:val="24"/>
        </w:rPr>
        <w:t>zeigt sich</w:t>
      </w:r>
      <w:r w:rsidRPr="00AA7E3A">
        <w:rPr>
          <w:rFonts w:ascii="Arial" w:hAnsi="Arial"/>
          <w:sz w:val="24"/>
          <w:szCs w:val="24"/>
        </w:rPr>
        <w:t>, was das Plattdeutsche alles zu bieten hat und dass es mehr ist als Döntjes in Gummistiefeln. Die vielseitigen Akteure zeigen alle Facetten des Plattdeutschen und bringen einen unterhaltsamen Querschnitt aus Theater, Comedy, Musik, Poetry-Slam und vielem mehr auf die Bühne.</w:t>
      </w:r>
    </w:p>
    <w:p w14:paraId="42B296EE" w14:textId="77777777" w:rsidR="00264282" w:rsidRDefault="00AA7E3A" w:rsidP="00AA7E3A">
      <w:pPr>
        <w:rPr>
          <w:rFonts w:ascii="Arial" w:eastAsia="Calibri" w:hAnsi="Arial"/>
          <w:sz w:val="24"/>
          <w:szCs w:val="24"/>
        </w:rPr>
      </w:pPr>
      <w:r w:rsidRPr="00AA7E3A">
        <w:rPr>
          <w:rFonts w:ascii="Arial" w:hAnsi="Arial"/>
          <w:sz w:val="24"/>
          <w:szCs w:val="24"/>
        </w:rPr>
        <w:t xml:space="preserve">Rund </w:t>
      </w:r>
      <w:r w:rsidRPr="00AA7E3A">
        <w:rPr>
          <w:rFonts w:ascii="Arial" w:eastAsia="Calibri" w:hAnsi="Arial"/>
          <w:sz w:val="24"/>
          <w:szCs w:val="24"/>
        </w:rPr>
        <w:t>2,5 Millionen Deutsche sprechen diese Sprache, die direkt und liebevoll zugleich klingt. In ganz Norddeutschland, von Kiel über Rostock bis Hannover, wird niederdeutsch, umgangssprachlich plattdeutsch, verstanden und gesprochen</w:t>
      </w:r>
      <w:r w:rsidR="00264282">
        <w:rPr>
          <w:rFonts w:ascii="Arial" w:eastAsia="Calibri" w:hAnsi="Arial"/>
          <w:sz w:val="24"/>
          <w:szCs w:val="24"/>
        </w:rPr>
        <w:t>.</w:t>
      </w:r>
    </w:p>
    <w:p w14:paraId="5854F0B1" w14:textId="77777777" w:rsidR="00264282" w:rsidRDefault="00AA7E3A" w:rsidP="00264282">
      <w:pPr>
        <w:rPr>
          <w:rFonts w:ascii="Arial" w:eastAsia="Calibri" w:hAnsi="Arial"/>
          <w:sz w:val="24"/>
          <w:szCs w:val="24"/>
        </w:rPr>
      </w:pPr>
      <w:r>
        <w:rPr>
          <w:rFonts w:ascii="Arial" w:hAnsi="Arial"/>
          <w:sz w:val="24"/>
          <w:szCs w:val="24"/>
        </w:rPr>
        <w:t>Raus mit den b</w:t>
      </w:r>
      <w:r w:rsidRPr="00AA7E3A">
        <w:rPr>
          <w:rFonts w:ascii="Arial" w:hAnsi="Arial"/>
          <w:sz w:val="24"/>
          <w:szCs w:val="24"/>
        </w:rPr>
        <w:t>esten Kleider</w:t>
      </w:r>
      <w:r>
        <w:rPr>
          <w:rFonts w:ascii="Arial" w:hAnsi="Arial"/>
          <w:sz w:val="24"/>
          <w:szCs w:val="24"/>
        </w:rPr>
        <w:t>n</w:t>
      </w:r>
      <w:r w:rsidRPr="00AA7E3A">
        <w:rPr>
          <w:rFonts w:ascii="Arial" w:hAnsi="Arial"/>
          <w:sz w:val="24"/>
          <w:szCs w:val="24"/>
        </w:rPr>
        <w:t xml:space="preserve"> und dem Plattdeutsch Aufwartung</w:t>
      </w:r>
      <w:r>
        <w:rPr>
          <w:rFonts w:ascii="Arial" w:hAnsi="Arial"/>
          <w:sz w:val="24"/>
          <w:szCs w:val="24"/>
        </w:rPr>
        <w:t xml:space="preserve"> gemacht</w:t>
      </w:r>
      <w:r w:rsidRPr="00AA7E3A">
        <w:rPr>
          <w:rFonts w:ascii="Arial" w:hAnsi="Arial"/>
          <w:sz w:val="24"/>
          <w:szCs w:val="24"/>
        </w:rPr>
        <w:t xml:space="preserve">. Platt </w:t>
      </w:r>
      <w:proofErr w:type="spellStart"/>
      <w:proofErr w:type="gramStart"/>
      <w:r w:rsidRPr="00AA7E3A">
        <w:rPr>
          <w:rFonts w:ascii="Arial" w:hAnsi="Arial"/>
          <w:sz w:val="24"/>
          <w:szCs w:val="24"/>
        </w:rPr>
        <w:t>levt</w:t>
      </w:r>
      <w:proofErr w:type="spellEnd"/>
      <w:r w:rsidRPr="00AA7E3A">
        <w:rPr>
          <w:rFonts w:ascii="Arial" w:hAnsi="Arial"/>
          <w:sz w:val="24"/>
          <w:szCs w:val="24"/>
        </w:rPr>
        <w:t>!</w:t>
      </w:r>
      <w:r w:rsidR="001F4CAE" w:rsidRPr="00AA7E3A">
        <w:rPr>
          <w:rFonts w:ascii="Arial" w:eastAsia="Calibri" w:hAnsi="Arial"/>
          <w:sz w:val="24"/>
          <w:szCs w:val="24"/>
        </w:rPr>
        <w:t>.</w:t>
      </w:r>
      <w:proofErr w:type="gramEnd"/>
      <w:r w:rsidR="001F4CAE" w:rsidRPr="00AA7E3A">
        <w:rPr>
          <w:rFonts w:ascii="Arial" w:eastAsia="Calibri" w:hAnsi="Arial"/>
          <w:sz w:val="24"/>
          <w:szCs w:val="24"/>
        </w:rPr>
        <w:t xml:space="preserve"> </w:t>
      </w:r>
    </w:p>
    <w:p w14:paraId="4DA29409" w14:textId="77777777" w:rsidR="00AA7E3A" w:rsidRPr="00AA7E3A" w:rsidRDefault="00AA7E3A" w:rsidP="00264282">
      <w:pPr>
        <w:rPr>
          <w:rFonts w:ascii="Helvetica" w:eastAsia="Calibri" w:hAnsi="Helvetica"/>
        </w:rPr>
      </w:pPr>
      <w:hyperlink r:id="rId5" w:tgtFrame="_blank" w:tooltip="www.plattdeutsch-gala.de" w:history="1">
        <w:r w:rsidRPr="00AA7E3A">
          <w:rPr>
            <w:rStyle w:val="Hyperlink"/>
            <w:rFonts w:ascii="Helvetica" w:eastAsia="Calibri" w:hAnsi="Helvetica"/>
          </w:rPr>
          <w:t>www.plattdeutsch-gala.de</w:t>
        </w:r>
      </w:hyperlink>
      <w:r>
        <w:rPr>
          <w:rFonts w:ascii="Helvetica" w:eastAsia="Calibri" w:hAnsi="Helvetica"/>
        </w:rPr>
        <w:br/>
      </w:r>
      <w:hyperlink r:id="rId6" w:history="1">
        <w:r w:rsidRPr="00AA7E3A">
          <w:rPr>
            <w:rStyle w:val="Hyperlink"/>
            <w:rFonts w:ascii="Helvetica" w:eastAsia="Calibri" w:hAnsi="Helvetica"/>
          </w:rPr>
          <w:t>www.facebook.com/events/640892059782822/</w:t>
        </w:r>
      </w:hyperlink>
      <w:r w:rsidRPr="00AA7E3A">
        <w:rPr>
          <w:rFonts w:ascii="Helvetica" w:eastAsia="Calibri" w:hAnsi="Helvetica"/>
        </w:rPr>
        <w:t>.</w:t>
      </w:r>
    </w:p>
    <w:p w14:paraId="71160006" w14:textId="77777777" w:rsidR="00AA7E3A" w:rsidRDefault="00AA7E3A" w:rsidP="00AA7E3A">
      <w:pPr>
        <w:pStyle w:val="StandardWeb"/>
        <w:rPr>
          <w:rFonts w:ascii="Helvetica" w:eastAsia="Calibri" w:hAnsi="Helvetica"/>
        </w:rPr>
      </w:pPr>
      <w:r w:rsidRPr="00AA7E3A">
        <w:rPr>
          <w:rFonts w:ascii="Helvetica" w:eastAsia="Calibri" w:hAnsi="Helvetica"/>
          <w:b/>
        </w:rPr>
        <w:t>Karten</w:t>
      </w:r>
      <w:r>
        <w:rPr>
          <w:rFonts w:ascii="Helvetica" w:eastAsia="Calibri" w:hAnsi="Helvetica"/>
          <w:u w:val="single"/>
        </w:rPr>
        <w:br/>
      </w:r>
      <w:r>
        <w:rPr>
          <w:rFonts w:ascii="Helvetica" w:eastAsia="Calibri" w:hAnsi="Helvetica"/>
        </w:rPr>
        <w:t xml:space="preserve">unter </w:t>
      </w:r>
      <w:hyperlink r:id="rId7" w:history="1">
        <w:r w:rsidRPr="00AA7E3A">
          <w:rPr>
            <w:rStyle w:val="Hyperlink"/>
            <w:rFonts w:ascii="Helvetica" w:eastAsia="Calibri" w:hAnsi="Helvetica"/>
          </w:rPr>
          <w:t>https://metropol-theater-bremen.de/tickets/</w:t>
        </w:r>
      </w:hyperlink>
      <w:r>
        <w:rPr>
          <w:rFonts w:ascii="Helvetica" w:eastAsia="Calibri" w:hAnsi="Helvetica"/>
        </w:rPr>
        <w:t xml:space="preserve">  und an allen bekannten VVK-Stellen </w:t>
      </w:r>
    </w:p>
    <w:p w14:paraId="740BCF73" w14:textId="77777777" w:rsidR="00AA7E3A" w:rsidRPr="00AA7E3A" w:rsidRDefault="00AA7E3A" w:rsidP="00AA7E3A">
      <w:pPr>
        <w:pStyle w:val="StandardWeb"/>
        <w:rPr>
          <w:rFonts w:ascii="Helvetica" w:eastAsia="Calibri" w:hAnsi="Helvetica"/>
        </w:rPr>
      </w:pPr>
      <w:r w:rsidRPr="00AA7E3A">
        <w:rPr>
          <w:rFonts w:ascii="Helvetica" w:eastAsia="Calibri" w:hAnsi="Helvetica"/>
          <w:b/>
        </w:rPr>
        <w:t>Presse- und Mediendownload</w:t>
      </w:r>
      <w:r>
        <w:rPr>
          <w:rFonts w:ascii="Helvetica" w:eastAsia="Calibri" w:hAnsi="Helvetica"/>
        </w:rPr>
        <w:br/>
      </w:r>
      <w:hyperlink r:id="rId8" w:history="1">
        <w:r w:rsidRPr="00AA7E3A">
          <w:rPr>
            <w:rStyle w:val="Hyperlink"/>
            <w:rFonts w:ascii="Helvetica" w:eastAsia="Calibri" w:hAnsi="Helvetica"/>
          </w:rPr>
          <w:t>https://www.derkulturlotse.de/download/de-groote-plattd%C3%BC%C3%BCtsch-gala/</w:t>
        </w:r>
      </w:hyperlink>
    </w:p>
    <w:p w14:paraId="042276ED" w14:textId="77777777" w:rsidR="00AA7E3A" w:rsidRDefault="00AA7E3A" w:rsidP="009271FB">
      <w:pPr>
        <w:pStyle w:val="StandardWeb"/>
        <w:rPr>
          <w:rFonts w:ascii="Helvetica" w:eastAsia="Calibri" w:hAnsi="Helvetica"/>
          <w:b/>
        </w:rPr>
      </w:pPr>
    </w:p>
    <w:p w14:paraId="39391739" w14:textId="77777777" w:rsidR="001A5D72" w:rsidRPr="003F794B" w:rsidRDefault="00AA7E3A" w:rsidP="00264282">
      <w:pPr>
        <w:pStyle w:val="StandardWeb"/>
        <w:rPr>
          <w:rFonts w:ascii="Helvetica" w:hAnsi="Helvetica"/>
        </w:rPr>
      </w:pPr>
      <w:r w:rsidRPr="00AA7E3A">
        <w:rPr>
          <w:rFonts w:ascii="Helvetica" w:eastAsia="Calibri" w:hAnsi="Helvetica"/>
          <w:b/>
        </w:rPr>
        <w:t>Veranstalter- und Pressekontakt</w:t>
      </w:r>
      <w:r>
        <w:rPr>
          <w:rFonts w:ascii="Helvetica" w:eastAsia="Calibri" w:hAnsi="Helvetica"/>
          <w:b/>
        </w:rPr>
        <w:br/>
      </w:r>
      <w:r w:rsidRPr="00AA7E3A">
        <w:rPr>
          <w:rFonts w:ascii="Helvetica" w:eastAsia="Calibri" w:hAnsi="Helvetica"/>
        </w:rPr>
        <w:t>Der Kulturlotse</w:t>
      </w:r>
      <w:r>
        <w:rPr>
          <w:rFonts w:ascii="Helvetica" w:eastAsia="Calibri" w:hAnsi="Helvetica"/>
        </w:rPr>
        <w:br/>
      </w:r>
      <w:r w:rsidRPr="00AA7E3A">
        <w:rPr>
          <w:rFonts w:ascii="Helvetica" w:eastAsia="Calibri" w:hAnsi="Helvetica"/>
        </w:rPr>
        <w:t>Björn Harwarth</w:t>
      </w:r>
      <w:r>
        <w:rPr>
          <w:rFonts w:ascii="Helvetica" w:eastAsia="Calibri" w:hAnsi="Helvetica"/>
        </w:rPr>
        <w:br/>
      </w:r>
      <w:r w:rsidRPr="00AA7E3A">
        <w:rPr>
          <w:rFonts w:ascii="Helvetica" w:eastAsia="Calibri" w:hAnsi="Helvetica"/>
        </w:rPr>
        <w:t>Markusstr. 4 | D - 20355 Hamburg </w:t>
      </w:r>
      <w:r>
        <w:rPr>
          <w:rFonts w:ascii="Helvetica" w:eastAsia="Calibri" w:hAnsi="Helvetica"/>
        </w:rPr>
        <w:br/>
      </w:r>
      <w:r w:rsidRPr="00AA7E3A">
        <w:rPr>
          <w:rFonts w:ascii="Helvetica" w:eastAsia="Calibri" w:hAnsi="Helvetica"/>
        </w:rPr>
        <w:t>t: +49. (0) 40. 60 94 05 92 0</w:t>
      </w:r>
      <w:r w:rsidRPr="00AA7E3A">
        <w:rPr>
          <w:rFonts w:ascii="Helvetica" w:eastAsia="Calibri" w:hAnsi="Helvetica"/>
        </w:rPr>
        <w:br/>
        <w:t>f: +49. (0) 40. 60 94 05 92 9</w:t>
      </w:r>
      <w:r w:rsidRPr="00AA7E3A">
        <w:rPr>
          <w:rFonts w:ascii="Helvetica" w:eastAsia="Calibri" w:hAnsi="Helvetica"/>
        </w:rPr>
        <w:br/>
        <w:t>m: +49. (0) 1 77. 641 04 55</w:t>
      </w:r>
      <w:r>
        <w:rPr>
          <w:rFonts w:ascii="Helvetica" w:eastAsia="Calibri" w:hAnsi="Helvetica"/>
        </w:rPr>
        <w:br/>
        <w:t>ahoi(at)derkulturlotse.de</w:t>
      </w:r>
    </w:p>
    <w:sectPr w:rsidR="001A5D72" w:rsidRPr="003F794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72"/>
    <w:rsid w:val="000243DB"/>
    <w:rsid w:val="00161765"/>
    <w:rsid w:val="00190CAF"/>
    <w:rsid w:val="001A5D72"/>
    <w:rsid w:val="001D59EE"/>
    <w:rsid w:val="001E4E18"/>
    <w:rsid w:val="001F4CAE"/>
    <w:rsid w:val="00264282"/>
    <w:rsid w:val="00296503"/>
    <w:rsid w:val="002B0500"/>
    <w:rsid w:val="003D2903"/>
    <w:rsid w:val="003F794B"/>
    <w:rsid w:val="004555EE"/>
    <w:rsid w:val="00673987"/>
    <w:rsid w:val="006A37BB"/>
    <w:rsid w:val="00723D28"/>
    <w:rsid w:val="00772975"/>
    <w:rsid w:val="00772E5D"/>
    <w:rsid w:val="00792D82"/>
    <w:rsid w:val="007C43C4"/>
    <w:rsid w:val="007F1E96"/>
    <w:rsid w:val="00907C49"/>
    <w:rsid w:val="009271FB"/>
    <w:rsid w:val="00934264"/>
    <w:rsid w:val="009C4D02"/>
    <w:rsid w:val="00A2006B"/>
    <w:rsid w:val="00A709C4"/>
    <w:rsid w:val="00AA7E3A"/>
    <w:rsid w:val="00B34CA0"/>
    <w:rsid w:val="00BE447D"/>
    <w:rsid w:val="00C818AB"/>
    <w:rsid w:val="00D70A88"/>
    <w:rsid w:val="00E0498C"/>
    <w:rsid w:val="00E4346E"/>
    <w:rsid w:val="00F81124"/>
    <w:rsid w:val="00F820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F92D4"/>
  <w15:docId w15:val="{319F5F13-867E-984C-8AA7-9E9E8D7C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71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A7E3A"/>
    <w:rPr>
      <w:color w:val="0563C1" w:themeColor="hyperlink"/>
      <w:u w:val="single"/>
    </w:rPr>
  </w:style>
  <w:style w:type="character" w:styleId="BesuchterLink">
    <w:name w:val="FollowedHyperlink"/>
    <w:basedOn w:val="Absatz-Standardschriftart"/>
    <w:uiPriority w:val="99"/>
    <w:semiHidden/>
    <w:unhideWhenUsed/>
    <w:rsid w:val="00AA7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5196">
      <w:bodyDiv w:val="1"/>
      <w:marLeft w:val="0"/>
      <w:marRight w:val="0"/>
      <w:marTop w:val="0"/>
      <w:marBottom w:val="0"/>
      <w:divBdr>
        <w:top w:val="none" w:sz="0" w:space="0" w:color="auto"/>
        <w:left w:val="none" w:sz="0" w:space="0" w:color="auto"/>
        <w:bottom w:val="none" w:sz="0" w:space="0" w:color="auto"/>
        <w:right w:val="none" w:sz="0" w:space="0" w:color="auto"/>
      </w:divBdr>
      <w:divsChild>
        <w:div w:id="431122256">
          <w:marLeft w:val="0"/>
          <w:marRight w:val="0"/>
          <w:marTop w:val="0"/>
          <w:marBottom w:val="0"/>
          <w:divBdr>
            <w:top w:val="none" w:sz="0" w:space="0" w:color="auto"/>
            <w:left w:val="none" w:sz="0" w:space="0" w:color="auto"/>
            <w:bottom w:val="none" w:sz="0" w:space="0" w:color="auto"/>
            <w:right w:val="none" w:sz="0" w:space="0" w:color="auto"/>
          </w:divBdr>
        </w:div>
      </w:divsChild>
    </w:div>
    <w:div w:id="112133576">
      <w:bodyDiv w:val="1"/>
      <w:marLeft w:val="0"/>
      <w:marRight w:val="0"/>
      <w:marTop w:val="0"/>
      <w:marBottom w:val="0"/>
      <w:divBdr>
        <w:top w:val="none" w:sz="0" w:space="0" w:color="auto"/>
        <w:left w:val="none" w:sz="0" w:space="0" w:color="auto"/>
        <w:bottom w:val="none" w:sz="0" w:space="0" w:color="auto"/>
        <w:right w:val="none" w:sz="0" w:space="0" w:color="auto"/>
      </w:divBdr>
    </w:div>
    <w:div w:id="136263009">
      <w:bodyDiv w:val="1"/>
      <w:marLeft w:val="0"/>
      <w:marRight w:val="0"/>
      <w:marTop w:val="0"/>
      <w:marBottom w:val="0"/>
      <w:divBdr>
        <w:top w:val="none" w:sz="0" w:space="0" w:color="auto"/>
        <w:left w:val="none" w:sz="0" w:space="0" w:color="auto"/>
        <w:bottom w:val="none" w:sz="0" w:space="0" w:color="auto"/>
        <w:right w:val="none" w:sz="0" w:space="0" w:color="auto"/>
      </w:divBdr>
    </w:div>
    <w:div w:id="296105934">
      <w:bodyDiv w:val="1"/>
      <w:marLeft w:val="0"/>
      <w:marRight w:val="0"/>
      <w:marTop w:val="0"/>
      <w:marBottom w:val="0"/>
      <w:divBdr>
        <w:top w:val="none" w:sz="0" w:space="0" w:color="auto"/>
        <w:left w:val="none" w:sz="0" w:space="0" w:color="auto"/>
        <w:bottom w:val="none" w:sz="0" w:space="0" w:color="auto"/>
        <w:right w:val="none" w:sz="0" w:space="0" w:color="auto"/>
      </w:divBdr>
    </w:div>
    <w:div w:id="349767223">
      <w:bodyDiv w:val="1"/>
      <w:marLeft w:val="0"/>
      <w:marRight w:val="0"/>
      <w:marTop w:val="0"/>
      <w:marBottom w:val="0"/>
      <w:divBdr>
        <w:top w:val="none" w:sz="0" w:space="0" w:color="auto"/>
        <w:left w:val="none" w:sz="0" w:space="0" w:color="auto"/>
        <w:bottom w:val="none" w:sz="0" w:space="0" w:color="auto"/>
        <w:right w:val="none" w:sz="0" w:space="0" w:color="auto"/>
      </w:divBdr>
    </w:div>
    <w:div w:id="788857686">
      <w:bodyDiv w:val="1"/>
      <w:marLeft w:val="0"/>
      <w:marRight w:val="0"/>
      <w:marTop w:val="0"/>
      <w:marBottom w:val="0"/>
      <w:divBdr>
        <w:top w:val="none" w:sz="0" w:space="0" w:color="auto"/>
        <w:left w:val="none" w:sz="0" w:space="0" w:color="auto"/>
        <w:bottom w:val="none" w:sz="0" w:space="0" w:color="auto"/>
        <w:right w:val="none" w:sz="0" w:space="0" w:color="auto"/>
      </w:divBdr>
    </w:div>
    <w:div w:id="875846297">
      <w:bodyDiv w:val="1"/>
      <w:marLeft w:val="0"/>
      <w:marRight w:val="0"/>
      <w:marTop w:val="0"/>
      <w:marBottom w:val="0"/>
      <w:divBdr>
        <w:top w:val="none" w:sz="0" w:space="0" w:color="auto"/>
        <w:left w:val="none" w:sz="0" w:space="0" w:color="auto"/>
        <w:bottom w:val="none" w:sz="0" w:space="0" w:color="auto"/>
        <w:right w:val="none" w:sz="0" w:space="0" w:color="auto"/>
      </w:divBdr>
    </w:div>
    <w:div w:id="972292527">
      <w:bodyDiv w:val="1"/>
      <w:marLeft w:val="0"/>
      <w:marRight w:val="0"/>
      <w:marTop w:val="0"/>
      <w:marBottom w:val="0"/>
      <w:divBdr>
        <w:top w:val="none" w:sz="0" w:space="0" w:color="auto"/>
        <w:left w:val="none" w:sz="0" w:space="0" w:color="auto"/>
        <w:bottom w:val="none" w:sz="0" w:space="0" w:color="auto"/>
        <w:right w:val="none" w:sz="0" w:space="0" w:color="auto"/>
      </w:divBdr>
    </w:div>
    <w:div w:id="1226528190">
      <w:bodyDiv w:val="1"/>
      <w:marLeft w:val="0"/>
      <w:marRight w:val="0"/>
      <w:marTop w:val="0"/>
      <w:marBottom w:val="0"/>
      <w:divBdr>
        <w:top w:val="none" w:sz="0" w:space="0" w:color="auto"/>
        <w:left w:val="none" w:sz="0" w:space="0" w:color="auto"/>
        <w:bottom w:val="none" w:sz="0" w:space="0" w:color="auto"/>
        <w:right w:val="none" w:sz="0" w:space="0" w:color="auto"/>
      </w:divBdr>
    </w:div>
    <w:div w:id="1693459617">
      <w:bodyDiv w:val="1"/>
      <w:marLeft w:val="0"/>
      <w:marRight w:val="0"/>
      <w:marTop w:val="0"/>
      <w:marBottom w:val="0"/>
      <w:divBdr>
        <w:top w:val="none" w:sz="0" w:space="0" w:color="auto"/>
        <w:left w:val="none" w:sz="0" w:space="0" w:color="auto"/>
        <w:bottom w:val="none" w:sz="0" w:space="0" w:color="auto"/>
        <w:right w:val="none" w:sz="0" w:space="0" w:color="auto"/>
      </w:divBdr>
    </w:div>
    <w:div w:id="20575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kulturlotse.de/download/de-groote-plattd%C3%BC%C3%BCtsch-gala/" TargetMode="External"/><Relationship Id="rId3" Type="http://schemas.openxmlformats.org/officeDocument/2006/relationships/webSettings" Target="webSettings.xml"/><Relationship Id="rId7" Type="http://schemas.openxmlformats.org/officeDocument/2006/relationships/hyperlink" Target="https://metropol-theater-bremen.de/tick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640892059782822/" TargetMode="External"/><Relationship Id="rId5" Type="http://schemas.openxmlformats.org/officeDocument/2006/relationships/hyperlink" Target="http://www.plattdeutsch-gala.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Lackmann</dc:creator>
  <cp:keywords/>
  <dc:description/>
  <cp:lastModifiedBy>Björn Harwarth</cp:lastModifiedBy>
  <cp:revision>2</cp:revision>
  <dcterms:created xsi:type="dcterms:W3CDTF">2022-05-12T09:14:00Z</dcterms:created>
  <dcterms:modified xsi:type="dcterms:W3CDTF">2022-05-12T09:14:00Z</dcterms:modified>
</cp:coreProperties>
</file>